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A62B1" w14:textId="4471DC6D" w:rsidR="0026786C" w:rsidRPr="00564517" w:rsidRDefault="00B5714A" w:rsidP="0026786C">
      <w:pPr>
        <w:jc w:val="center"/>
        <w:rPr>
          <w:b/>
          <w:sz w:val="28"/>
          <w:szCs w:val="28"/>
        </w:rPr>
      </w:pPr>
      <w:r>
        <w:rPr>
          <w:b/>
          <w:sz w:val="28"/>
          <w:szCs w:val="28"/>
        </w:rPr>
        <w:t>Middlesex Public Library</w:t>
      </w:r>
      <w:r w:rsidR="0026786C">
        <w:rPr>
          <w:b/>
          <w:sz w:val="28"/>
          <w:szCs w:val="28"/>
        </w:rPr>
        <w:t xml:space="preserve"> Board of Trustees and Library Employee</w:t>
      </w:r>
    </w:p>
    <w:p w14:paraId="1B38D008" w14:textId="77777777" w:rsidR="0026786C" w:rsidRDefault="0026786C" w:rsidP="00B45CD9">
      <w:pPr>
        <w:pStyle w:val="NoSpacing"/>
        <w:jc w:val="center"/>
        <w:rPr>
          <w:b/>
          <w:sz w:val="36"/>
          <w:szCs w:val="36"/>
        </w:rPr>
      </w:pPr>
    </w:p>
    <w:p w14:paraId="6D91916E" w14:textId="77777777" w:rsidR="003A0121" w:rsidRDefault="00B45CD9" w:rsidP="00B45CD9">
      <w:pPr>
        <w:pStyle w:val="NoSpacing"/>
        <w:jc w:val="center"/>
        <w:rPr>
          <w:b/>
          <w:sz w:val="36"/>
          <w:szCs w:val="36"/>
        </w:rPr>
      </w:pPr>
      <w:r>
        <w:rPr>
          <w:b/>
          <w:sz w:val="36"/>
          <w:szCs w:val="36"/>
        </w:rPr>
        <w:t>Confidentiality of Circulation Records Policy</w:t>
      </w:r>
    </w:p>
    <w:p w14:paraId="04851097" w14:textId="77777777" w:rsidR="00B45CD9" w:rsidRDefault="00B45CD9" w:rsidP="00B45CD9">
      <w:pPr>
        <w:pStyle w:val="NoSpacing"/>
        <w:rPr>
          <w:b/>
          <w:sz w:val="24"/>
          <w:szCs w:val="24"/>
        </w:rPr>
      </w:pPr>
    </w:p>
    <w:p w14:paraId="7FDA2C6B" w14:textId="77777777" w:rsidR="00B45CD9" w:rsidRDefault="00B45CD9" w:rsidP="00B45CD9">
      <w:pPr>
        <w:pStyle w:val="NoSpacing"/>
        <w:rPr>
          <w:b/>
          <w:sz w:val="24"/>
          <w:szCs w:val="24"/>
        </w:rPr>
      </w:pPr>
    </w:p>
    <w:p w14:paraId="6FE71495" w14:textId="77777777" w:rsidR="00B45CD9" w:rsidRPr="008957E9" w:rsidRDefault="00D43C5C" w:rsidP="00B45CD9">
      <w:pPr>
        <w:pStyle w:val="NoSpacing"/>
        <w:rPr>
          <w:b/>
          <w:sz w:val="28"/>
          <w:szCs w:val="28"/>
        </w:rPr>
      </w:pPr>
      <w:r w:rsidRPr="008957E9">
        <w:rPr>
          <w:b/>
          <w:sz w:val="28"/>
          <w:szCs w:val="28"/>
        </w:rPr>
        <w:t>Introduction</w:t>
      </w:r>
    </w:p>
    <w:p w14:paraId="0F0D80F5" w14:textId="77777777" w:rsidR="00D43C5C" w:rsidRDefault="00D43C5C" w:rsidP="00B45CD9">
      <w:pPr>
        <w:pStyle w:val="NoSpacing"/>
        <w:rPr>
          <w:b/>
          <w:sz w:val="24"/>
          <w:szCs w:val="24"/>
        </w:rPr>
      </w:pPr>
    </w:p>
    <w:p w14:paraId="1418EEFA" w14:textId="5DAB4F0C" w:rsidR="00D43C5C" w:rsidRDefault="008957E9" w:rsidP="00B45CD9">
      <w:pPr>
        <w:pStyle w:val="NoSpacing"/>
        <w:rPr>
          <w:sz w:val="24"/>
          <w:szCs w:val="24"/>
        </w:rPr>
      </w:pPr>
      <w:r>
        <w:rPr>
          <w:sz w:val="24"/>
          <w:szCs w:val="24"/>
        </w:rPr>
        <w:t>Pursuant to Civil Practice Laws and Rules, Section 4509, r</w:t>
      </w:r>
      <w:r w:rsidR="00D43C5C">
        <w:rPr>
          <w:sz w:val="24"/>
          <w:szCs w:val="24"/>
        </w:rPr>
        <w:t xml:space="preserve">ecords related to the requests for and </w:t>
      </w:r>
      <w:r w:rsidR="005A6A1D">
        <w:rPr>
          <w:sz w:val="24"/>
          <w:szCs w:val="24"/>
        </w:rPr>
        <w:t>circulation of library materials contains</w:t>
      </w:r>
      <w:r w:rsidR="00D43C5C">
        <w:rPr>
          <w:sz w:val="24"/>
          <w:szCs w:val="24"/>
        </w:rPr>
        <w:t xml:space="preserve"> names and other personally identifying details regarding the users of the Middlesex</w:t>
      </w:r>
      <w:r w:rsidR="00B5714A">
        <w:rPr>
          <w:sz w:val="24"/>
          <w:szCs w:val="24"/>
        </w:rPr>
        <w:t xml:space="preserve"> Public Library</w:t>
      </w:r>
      <w:r w:rsidR="00D43C5C">
        <w:rPr>
          <w:sz w:val="24"/>
          <w:szCs w:val="24"/>
        </w:rPr>
        <w:t>.  These include but are not limited to records related to the circulation of library materials, computer database searches, interlibrary loan interactions, reference queries, requests, and the use of audiovisual materials, films and other technology.</w:t>
      </w:r>
    </w:p>
    <w:p w14:paraId="1B94BA99" w14:textId="77777777" w:rsidR="00D43C5C" w:rsidRDefault="00D43C5C" w:rsidP="00B45CD9">
      <w:pPr>
        <w:pStyle w:val="NoSpacing"/>
        <w:rPr>
          <w:sz w:val="24"/>
          <w:szCs w:val="24"/>
        </w:rPr>
      </w:pPr>
    </w:p>
    <w:p w14:paraId="33C747E4" w14:textId="77777777" w:rsidR="00D43C5C" w:rsidRPr="008957E9" w:rsidRDefault="00D43C5C" w:rsidP="00B45CD9">
      <w:pPr>
        <w:pStyle w:val="NoSpacing"/>
        <w:rPr>
          <w:b/>
          <w:sz w:val="28"/>
          <w:szCs w:val="28"/>
        </w:rPr>
      </w:pPr>
      <w:r w:rsidRPr="008957E9">
        <w:rPr>
          <w:b/>
          <w:sz w:val="28"/>
          <w:szCs w:val="28"/>
        </w:rPr>
        <w:t>Policy</w:t>
      </w:r>
    </w:p>
    <w:p w14:paraId="7F1DB42A" w14:textId="77777777" w:rsidR="00D43C5C" w:rsidRDefault="00D43C5C" w:rsidP="00B45CD9">
      <w:pPr>
        <w:pStyle w:val="NoSpacing"/>
        <w:rPr>
          <w:b/>
          <w:sz w:val="24"/>
          <w:szCs w:val="24"/>
        </w:rPr>
      </w:pPr>
    </w:p>
    <w:p w14:paraId="3195B442" w14:textId="4A6DFB36" w:rsidR="00D43C5C" w:rsidRDefault="00D43C5C" w:rsidP="00B45CD9">
      <w:pPr>
        <w:pStyle w:val="NoSpacing"/>
        <w:rPr>
          <w:sz w:val="24"/>
          <w:szCs w:val="24"/>
        </w:rPr>
      </w:pPr>
      <w:r>
        <w:rPr>
          <w:sz w:val="24"/>
          <w:szCs w:val="24"/>
        </w:rPr>
        <w:t xml:space="preserve">The confidentiality of these records shall be maintained by all personnel associated with the Middlesex </w:t>
      </w:r>
      <w:r w:rsidR="00B5714A">
        <w:rPr>
          <w:sz w:val="24"/>
          <w:szCs w:val="24"/>
        </w:rPr>
        <w:t xml:space="preserve">Public Library </w:t>
      </w:r>
      <w:r>
        <w:rPr>
          <w:sz w:val="24"/>
          <w:szCs w:val="24"/>
        </w:rPr>
        <w:t xml:space="preserve">and shall not be disclosed </w:t>
      </w:r>
      <w:r>
        <w:rPr>
          <w:b/>
          <w:sz w:val="24"/>
          <w:szCs w:val="24"/>
        </w:rPr>
        <w:t>except</w:t>
      </w:r>
      <w:r>
        <w:rPr>
          <w:sz w:val="24"/>
          <w:szCs w:val="24"/>
        </w:rPr>
        <w:t xml:space="preserve"> such records may be disclosed upon the request or consent of the user or pursuant</w:t>
      </w:r>
      <w:r w:rsidR="008957E9">
        <w:rPr>
          <w:sz w:val="24"/>
          <w:szCs w:val="24"/>
        </w:rPr>
        <w:t xml:space="preserve"> to subpoena, court order or where otherwise required by state.</w:t>
      </w:r>
    </w:p>
    <w:p w14:paraId="776DA00D" w14:textId="77777777" w:rsidR="00B5714A" w:rsidRDefault="00B5714A" w:rsidP="00B45CD9">
      <w:pPr>
        <w:pStyle w:val="NoSpacing"/>
        <w:rPr>
          <w:sz w:val="24"/>
          <w:szCs w:val="24"/>
        </w:rPr>
      </w:pPr>
    </w:p>
    <w:p w14:paraId="60CCC862" w14:textId="03FA97B0" w:rsidR="00DF0F83" w:rsidRPr="00D43C5C" w:rsidRDefault="00D35C4E" w:rsidP="00B45CD9">
      <w:pPr>
        <w:pStyle w:val="NoSpacing"/>
        <w:rPr>
          <w:sz w:val="24"/>
          <w:szCs w:val="24"/>
        </w:rPr>
      </w:pPr>
      <w:r>
        <w:rPr>
          <w:sz w:val="24"/>
          <w:szCs w:val="24"/>
        </w:rPr>
        <w:t>Approved:</w:t>
      </w:r>
      <w:r w:rsidR="00A4375B">
        <w:rPr>
          <w:sz w:val="24"/>
          <w:szCs w:val="24"/>
        </w:rPr>
        <w:t xml:space="preserve">  12/12/24</w:t>
      </w:r>
    </w:p>
    <w:sectPr w:rsidR="00DF0F83" w:rsidRPr="00D43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D9"/>
    <w:rsid w:val="0026786C"/>
    <w:rsid w:val="003A0121"/>
    <w:rsid w:val="003E1A10"/>
    <w:rsid w:val="005A6A1D"/>
    <w:rsid w:val="00766958"/>
    <w:rsid w:val="007A5505"/>
    <w:rsid w:val="008957E9"/>
    <w:rsid w:val="00914F3B"/>
    <w:rsid w:val="00A4375B"/>
    <w:rsid w:val="00AD11C0"/>
    <w:rsid w:val="00B45CD9"/>
    <w:rsid w:val="00B5714A"/>
    <w:rsid w:val="00D35C4E"/>
    <w:rsid w:val="00D43C5C"/>
    <w:rsid w:val="00DF0F83"/>
    <w:rsid w:val="00FC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4FC6"/>
  <w15:docId w15:val="{5F2D38EC-2A22-4C94-BFC0-81D6626F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8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Middlesex Library</cp:lastModifiedBy>
  <cp:revision>4</cp:revision>
  <cp:lastPrinted>2024-09-02T19:17:00Z</cp:lastPrinted>
  <dcterms:created xsi:type="dcterms:W3CDTF">2024-11-09T17:10:00Z</dcterms:created>
  <dcterms:modified xsi:type="dcterms:W3CDTF">2024-12-24T01:21:00Z</dcterms:modified>
</cp:coreProperties>
</file>