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260E25" w14:paraId="37991827" w14:textId="77777777" w:rsidTr="00260E25">
        <w:trPr>
          <w:tblCellSpacing w:w="15" w:type="dxa"/>
        </w:trPr>
        <w:tc>
          <w:tcPr>
            <w:tcW w:w="0" w:type="auto"/>
            <w:vAlign w:val="center"/>
            <w:hideMark/>
          </w:tcPr>
          <w:p w14:paraId="119DCFA1" w14:textId="77777777" w:rsidR="00260E25" w:rsidRDefault="00260E25" w:rsidP="00C33B83">
            <w:pPr>
              <w:jc w:val="center"/>
            </w:pPr>
          </w:p>
        </w:tc>
        <w:tc>
          <w:tcPr>
            <w:tcW w:w="0" w:type="auto"/>
            <w:vAlign w:val="center"/>
            <w:hideMark/>
          </w:tcPr>
          <w:p w14:paraId="6E330D7B" w14:textId="77777777" w:rsidR="00260E25" w:rsidRDefault="00260E25" w:rsidP="00C33B83">
            <w:pPr>
              <w:jc w:val="center"/>
              <w:rPr>
                <w:sz w:val="20"/>
                <w:szCs w:val="20"/>
              </w:rPr>
            </w:pPr>
          </w:p>
        </w:tc>
      </w:tr>
    </w:tbl>
    <w:p w14:paraId="3766CC29" w14:textId="26996910" w:rsidR="001D6E58" w:rsidRPr="00FE3DF7" w:rsidRDefault="00C33B83" w:rsidP="00FE3DF7">
      <w:pPr>
        <w:pStyle w:val="Heading1"/>
        <w:rPr>
          <w:rFonts w:eastAsiaTheme="minorHAnsi"/>
          <w:sz w:val="32"/>
          <w:szCs w:val="32"/>
        </w:rPr>
      </w:pPr>
      <w:r w:rsidRPr="00FE3DF7">
        <w:rPr>
          <w:sz w:val="32"/>
          <w:szCs w:val="32"/>
        </w:rPr>
        <w:t xml:space="preserve">Bylaws of the </w:t>
      </w:r>
      <w:r w:rsidR="0055693E">
        <w:rPr>
          <w:sz w:val="32"/>
          <w:szCs w:val="32"/>
        </w:rPr>
        <w:t>Middlesex Public</w:t>
      </w:r>
      <w:r w:rsidRPr="00FE3DF7">
        <w:rPr>
          <w:sz w:val="32"/>
          <w:szCs w:val="32"/>
        </w:rPr>
        <w:t xml:space="preserve"> Library</w:t>
      </w:r>
      <w:r w:rsidRPr="00FE3DF7">
        <w:rPr>
          <w:sz w:val="32"/>
          <w:szCs w:val="32"/>
        </w:rPr>
        <w:br/>
      </w:r>
      <w:bookmarkStart w:id="0" w:name="_Hlk54620012"/>
      <w:r w:rsidR="00FE3DF7">
        <w:rPr>
          <w:sz w:val="27"/>
          <w:szCs w:val="27"/>
        </w:rPr>
        <w:br/>
      </w:r>
      <w:r w:rsidR="001D6E58" w:rsidRPr="001D6E58">
        <w:rPr>
          <w:sz w:val="27"/>
          <w:szCs w:val="27"/>
        </w:rPr>
        <w:t>Mission Statement</w:t>
      </w:r>
    </w:p>
    <w:p w14:paraId="5BE74687" w14:textId="633C8740" w:rsidR="001D6E58" w:rsidRPr="001D6E58" w:rsidRDefault="001D6E58" w:rsidP="001D6E58">
      <w:p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 xml:space="preserve">The </w:t>
      </w:r>
      <w:r w:rsidR="0055693E">
        <w:rPr>
          <w:rFonts w:ascii="Times New Roman" w:eastAsia="Times New Roman" w:hAnsi="Times New Roman" w:cs="Times New Roman"/>
        </w:rPr>
        <w:t>Middlesex Public</w:t>
      </w:r>
      <w:r>
        <w:rPr>
          <w:rFonts w:ascii="Times New Roman" w:eastAsia="Times New Roman" w:hAnsi="Times New Roman" w:cs="Times New Roman"/>
        </w:rPr>
        <w:t xml:space="preserve"> </w:t>
      </w:r>
      <w:r w:rsidRPr="001D6E58">
        <w:rPr>
          <w:rFonts w:ascii="Times New Roman" w:eastAsia="Times New Roman" w:hAnsi="Times New Roman" w:cs="Times New Roman"/>
        </w:rPr>
        <w:t xml:space="preserve">Library exists to provide quality service to the residents of </w:t>
      </w:r>
      <w:r>
        <w:rPr>
          <w:rFonts w:ascii="Times New Roman" w:eastAsia="Times New Roman" w:hAnsi="Times New Roman" w:cs="Times New Roman"/>
        </w:rPr>
        <w:t xml:space="preserve">the </w:t>
      </w:r>
      <w:r w:rsidR="0055693E">
        <w:rPr>
          <w:rFonts w:ascii="Times New Roman" w:eastAsia="Times New Roman" w:hAnsi="Times New Roman" w:cs="Times New Roman"/>
        </w:rPr>
        <w:t xml:space="preserve">Town of Middlesex </w:t>
      </w:r>
      <w:r w:rsidRPr="001D6E58">
        <w:rPr>
          <w:rFonts w:ascii="Times New Roman" w:eastAsia="Times New Roman" w:hAnsi="Times New Roman" w:cs="Times New Roman"/>
        </w:rPr>
        <w:t>in an open and non-judgmental environment with free access to library materials in a variety of formats.</w:t>
      </w:r>
    </w:p>
    <w:p w14:paraId="52898893" w14:textId="77777777" w:rsidR="001D6E58" w:rsidRPr="001D6E58" w:rsidRDefault="001D6E58" w:rsidP="001D6E58">
      <w:pPr>
        <w:spacing w:before="100" w:beforeAutospacing="1" w:after="100" w:afterAutospacing="1"/>
        <w:outlineLvl w:val="2"/>
        <w:rPr>
          <w:rFonts w:ascii="Times New Roman" w:eastAsia="Times New Roman" w:hAnsi="Times New Roman" w:cs="Times New Roman"/>
          <w:b/>
          <w:bCs/>
          <w:sz w:val="27"/>
          <w:szCs w:val="27"/>
        </w:rPr>
      </w:pPr>
      <w:r w:rsidRPr="001D6E58">
        <w:rPr>
          <w:rFonts w:ascii="Times New Roman" w:eastAsia="Times New Roman" w:hAnsi="Times New Roman" w:cs="Times New Roman"/>
          <w:b/>
          <w:bCs/>
          <w:sz w:val="27"/>
          <w:szCs w:val="27"/>
        </w:rPr>
        <w:t>Preamble</w:t>
      </w:r>
    </w:p>
    <w:p w14:paraId="01495FF3" w14:textId="63AFDEDA" w:rsidR="001D6E58" w:rsidRPr="001D6E58" w:rsidRDefault="001D6E58" w:rsidP="001D6E58">
      <w:p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 xml:space="preserve">The Board of Trustees (hereinafter designated as the “Board”) of </w:t>
      </w:r>
      <w:r>
        <w:rPr>
          <w:rFonts w:ascii="Times New Roman" w:eastAsia="Times New Roman" w:hAnsi="Times New Roman" w:cs="Times New Roman"/>
        </w:rPr>
        <w:t>t</w:t>
      </w:r>
      <w:r w:rsidRPr="001D6E58">
        <w:rPr>
          <w:rFonts w:ascii="Times New Roman" w:eastAsia="Times New Roman" w:hAnsi="Times New Roman" w:cs="Times New Roman"/>
        </w:rPr>
        <w:t>he</w:t>
      </w:r>
      <w:r>
        <w:rPr>
          <w:rFonts w:ascii="Times New Roman" w:eastAsia="Times New Roman" w:hAnsi="Times New Roman" w:cs="Times New Roman"/>
        </w:rPr>
        <w:t xml:space="preserve"> </w:t>
      </w:r>
      <w:r w:rsidR="0055693E">
        <w:rPr>
          <w:rFonts w:ascii="Times New Roman" w:eastAsia="Times New Roman" w:hAnsi="Times New Roman" w:cs="Times New Roman"/>
        </w:rPr>
        <w:t xml:space="preserve">Middlesex Public </w:t>
      </w:r>
      <w:r w:rsidRPr="001D6E58">
        <w:rPr>
          <w:rFonts w:ascii="Times New Roman" w:eastAsia="Times New Roman" w:hAnsi="Times New Roman" w:cs="Times New Roman"/>
        </w:rPr>
        <w:t>Library, a corporation created under a charter granted under Section 253 of the New York State Education Law by the Board of Regents (or Secretary of State) of the State of New York, dated__</w:t>
      </w:r>
      <w:r w:rsidR="005A7D07">
        <w:rPr>
          <w:rFonts w:ascii="Times New Roman" w:eastAsia="Times New Roman" w:hAnsi="Times New Roman" w:cs="Times New Roman"/>
        </w:rPr>
        <w:t>12/12/23</w:t>
      </w:r>
      <w:r w:rsidRPr="001D6E58">
        <w:rPr>
          <w:rFonts w:ascii="Times New Roman" w:eastAsia="Times New Roman" w:hAnsi="Times New Roman" w:cs="Times New Roman"/>
        </w:rPr>
        <w:t>______, shall be governed by the laws of New York State, the regulations of the Commissioner of Education and by the following bylaws.</w:t>
      </w:r>
    </w:p>
    <w:p w14:paraId="76F29A02" w14:textId="77777777" w:rsidR="001D6E58" w:rsidRPr="001D6E58" w:rsidRDefault="001D6E58" w:rsidP="001D6E58">
      <w:pPr>
        <w:spacing w:before="100" w:beforeAutospacing="1" w:after="100" w:afterAutospacing="1"/>
        <w:outlineLvl w:val="2"/>
        <w:rPr>
          <w:rFonts w:ascii="Times New Roman" w:eastAsia="Times New Roman" w:hAnsi="Times New Roman" w:cs="Times New Roman"/>
          <w:b/>
          <w:bCs/>
          <w:sz w:val="27"/>
          <w:szCs w:val="27"/>
        </w:rPr>
      </w:pPr>
      <w:r w:rsidRPr="001D6E58">
        <w:rPr>
          <w:rFonts w:ascii="Times New Roman" w:eastAsia="Times New Roman" w:hAnsi="Times New Roman" w:cs="Times New Roman"/>
          <w:b/>
          <w:bCs/>
          <w:sz w:val="27"/>
          <w:szCs w:val="27"/>
        </w:rPr>
        <w:t>Bylaws</w:t>
      </w:r>
    </w:p>
    <w:p w14:paraId="540B296D" w14:textId="77777777" w:rsidR="001D6E58" w:rsidRPr="001D6E58" w:rsidRDefault="001D6E58" w:rsidP="001D6E58">
      <w:pPr>
        <w:numPr>
          <w:ilvl w:val="0"/>
          <w:numId w:val="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NAME OF ORGANIZATION </w:t>
      </w:r>
    </w:p>
    <w:p w14:paraId="4B4112CA" w14:textId="1407D969" w:rsidR="001D6E58" w:rsidRPr="001D6E58" w:rsidRDefault="001D6E58" w:rsidP="001D6E58">
      <w:pPr>
        <w:numPr>
          <w:ilvl w:val="1"/>
          <w:numId w:val="2"/>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name of the organization shall be the </w:t>
      </w:r>
      <w:r w:rsidR="0055693E">
        <w:rPr>
          <w:rFonts w:ascii="Times New Roman" w:eastAsia="Times New Roman" w:hAnsi="Times New Roman" w:cs="Times New Roman"/>
        </w:rPr>
        <w:t>Middlesex Public</w:t>
      </w:r>
      <w:r>
        <w:rPr>
          <w:rFonts w:ascii="Times New Roman" w:eastAsia="Times New Roman" w:hAnsi="Times New Roman" w:cs="Times New Roman"/>
        </w:rPr>
        <w:t xml:space="preserve"> </w:t>
      </w:r>
      <w:r w:rsidRPr="001D6E58">
        <w:rPr>
          <w:rFonts w:ascii="Times New Roman" w:eastAsia="Times New Roman" w:hAnsi="Times New Roman" w:cs="Times New Roman"/>
        </w:rPr>
        <w:t xml:space="preserve">Library </w:t>
      </w:r>
      <w:r w:rsidR="00074FC1">
        <w:rPr>
          <w:rFonts w:ascii="Times New Roman" w:eastAsia="Times New Roman" w:hAnsi="Times New Roman" w:cs="Times New Roman"/>
        </w:rPr>
        <w:br/>
      </w:r>
    </w:p>
    <w:p w14:paraId="1A7AA135" w14:textId="77777777" w:rsidR="001D6E58" w:rsidRPr="001D6E58" w:rsidRDefault="001D6E58" w:rsidP="001D6E58">
      <w:pPr>
        <w:numPr>
          <w:ilvl w:val="0"/>
          <w:numId w:val="2"/>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PURPOSE </w:t>
      </w:r>
    </w:p>
    <w:p w14:paraId="6D872F37" w14:textId="02E909D5" w:rsidR="001D6E58" w:rsidRPr="001D6E58" w:rsidRDefault="001D6E58" w:rsidP="001D6E58">
      <w:pPr>
        <w:numPr>
          <w:ilvl w:val="1"/>
          <w:numId w:val="3"/>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purpose of the organization is to provide </w:t>
      </w:r>
      <w:r w:rsidR="00074FC1">
        <w:rPr>
          <w:rFonts w:ascii="Times New Roman" w:eastAsia="Times New Roman" w:hAnsi="Times New Roman" w:cs="Times New Roman"/>
        </w:rPr>
        <w:t>public</w:t>
      </w:r>
      <w:r w:rsidR="0055693E">
        <w:rPr>
          <w:rFonts w:ascii="Times New Roman" w:eastAsia="Times New Roman" w:hAnsi="Times New Roman" w:cs="Times New Roman"/>
        </w:rPr>
        <w:t xml:space="preserve"> </w:t>
      </w:r>
      <w:r w:rsidRPr="001D6E58">
        <w:rPr>
          <w:rFonts w:ascii="Times New Roman" w:eastAsia="Times New Roman" w:hAnsi="Times New Roman" w:cs="Times New Roman"/>
        </w:rPr>
        <w:t xml:space="preserve">library service to </w:t>
      </w:r>
      <w:r w:rsidR="00074FC1">
        <w:rPr>
          <w:rFonts w:ascii="Times New Roman" w:eastAsia="Times New Roman" w:hAnsi="Times New Roman" w:cs="Times New Roman"/>
        </w:rPr>
        <w:t xml:space="preserve">all </w:t>
      </w:r>
      <w:r w:rsidRPr="001D6E58">
        <w:rPr>
          <w:rFonts w:ascii="Times New Roman" w:eastAsia="Times New Roman" w:hAnsi="Times New Roman" w:cs="Times New Roman"/>
        </w:rPr>
        <w:t>residents</w:t>
      </w:r>
      <w:r w:rsidR="00074FC1">
        <w:rPr>
          <w:rFonts w:ascii="Times New Roman" w:eastAsia="Times New Roman" w:hAnsi="Times New Roman" w:cs="Times New Roman"/>
        </w:rPr>
        <w:t xml:space="preserve"> </w:t>
      </w:r>
      <w:r w:rsidR="00FE3DF7">
        <w:rPr>
          <w:rFonts w:ascii="Times New Roman" w:eastAsia="Times New Roman" w:hAnsi="Times New Roman" w:cs="Times New Roman"/>
        </w:rPr>
        <w:t xml:space="preserve">in the </w:t>
      </w:r>
      <w:r w:rsidR="0055693E">
        <w:rPr>
          <w:rFonts w:ascii="Times New Roman" w:eastAsia="Times New Roman" w:hAnsi="Times New Roman" w:cs="Times New Roman"/>
        </w:rPr>
        <w:t>Town of Middlesex</w:t>
      </w:r>
      <w:r w:rsidRPr="001D6E58">
        <w:rPr>
          <w:rFonts w:ascii="Times New Roman" w:eastAsia="Times New Roman" w:hAnsi="Times New Roman" w:cs="Times New Roman"/>
        </w:rPr>
        <w:t xml:space="preserve">. </w:t>
      </w:r>
      <w:r w:rsidR="00074FC1">
        <w:rPr>
          <w:rFonts w:ascii="Times New Roman" w:eastAsia="Times New Roman" w:hAnsi="Times New Roman" w:cs="Times New Roman"/>
        </w:rPr>
        <w:br/>
      </w:r>
    </w:p>
    <w:p w14:paraId="762B3D53" w14:textId="77777777" w:rsidR="001D6E58" w:rsidRPr="001D6E58" w:rsidRDefault="001D6E58" w:rsidP="001D6E58">
      <w:pPr>
        <w:numPr>
          <w:ilvl w:val="0"/>
          <w:numId w:val="3"/>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FISCAL</w:t>
      </w:r>
      <w:r w:rsidRPr="001D6E58">
        <w:rPr>
          <w:rFonts w:ascii="Times New Roman" w:eastAsia="Times New Roman" w:hAnsi="Times New Roman" w:cs="Times New Roman"/>
        </w:rPr>
        <w:t xml:space="preserve"> </w:t>
      </w:r>
    </w:p>
    <w:p w14:paraId="73DC8C2A" w14:textId="76D79782" w:rsidR="001D6E58" w:rsidRPr="001D6E58" w:rsidRDefault="001D6E58" w:rsidP="001D6E58">
      <w:pPr>
        <w:numPr>
          <w:ilvl w:val="1"/>
          <w:numId w:val="4"/>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fiscal year of the library shall be the </w:t>
      </w:r>
      <w:r>
        <w:rPr>
          <w:rFonts w:ascii="Times New Roman" w:eastAsia="Times New Roman" w:hAnsi="Times New Roman" w:cs="Times New Roman"/>
        </w:rPr>
        <w:t>calendar</w:t>
      </w:r>
      <w:r w:rsidRPr="001D6E58">
        <w:rPr>
          <w:rFonts w:ascii="Times New Roman" w:eastAsia="Times New Roman" w:hAnsi="Times New Roman" w:cs="Times New Roman"/>
        </w:rPr>
        <w:t xml:space="preserve"> year. </w:t>
      </w:r>
      <w:r w:rsidR="00074FC1">
        <w:rPr>
          <w:rFonts w:ascii="Times New Roman" w:eastAsia="Times New Roman" w:hAnsi="Times New Roman" w:cs="Times New Roman"/>
        </w:rPr>
        <w:br/>
      </w:r>
    </w:p>
    <w:p w14:paraId="6EFA2090" w14:textId="77777777" w:rsidR="001D6E58" w:rsidRPr="001D6E58" w:rsidRDefault="001D6E58" w:rsidP="001D6E58">
      <w:pPr>
        <w:numPr>
          <w:ilvl w:val="0"/>
          <w:numId w:val="4"/>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BOARD OF TRUSTEES </w:t>
      </w:r>
    </w:p>
    <w:p w14:paraId="0CC03784" w14:textId="71A573E9" w:rsidR="001D6E58" w:rsidRPr="001D6E58" w:rsidRDefault="001D6E58" w:rsidP="001D6E58">
      <w:pPr>
        <w:numPr>
          <w:ilvl w:val="1"/>
          <w:numId w:val="5"/>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library shall be governed by a Board of Trustees. The Board shall consist of </w:t>
      </w:r>
      <w:r>
        <w:rPr>
          <w:rFonts w:ascii="Times New Roman" w:eastAsia="Times New Roman" w:hAnsi="Times New Roman" w:cs="Times New Roman"/>
        </w:rPr>
        <w:t>five</w:t>
      </w:r>
      <w:r w:rsidRPr="001D6E58">
        <w:rPr>
          <w:rFonts w:ascii="Times New Roman" w:eastAsia="Times New Roman" w:hAnsi="Times New Roman" w:cs="Times New Roman"/>
        </w:rPr>
        <w:t xml:space="preserve"> members, elected for terms of </w:t>
      </w:r>
      <w:r w:rsidR="00FE3DF7">
        <w:rPr>
          <w:rFonts w:ascii="Times New Roman" w:eastAsia="Times New Roman" w:hAnsi="Times New Roman" w:cs="Times New Roman"/>
        </w:rPr>
        <w:t>three</w:t>
      </w:r>
      <w:r w:rsidRPr="001D6E58">
        <w:rPr>
          <w:rFonts w:ascii="Times New Roman" w:eastAsia="Times New Roman" w:hAnsi="Times New Roman" w:cs="Times New Roman"/>
        </w:rPr>
        <w:t xml:space="preserve"> years each. Newly elected members will take office at the first meeting following the annual meeting. </w:t>
      </w:r>
    </w:p>
    <w:p w14:paraId="451E7887"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Eligibility for office shall be limited to adults residing or owning property within the geographical limits of the library district. </w:t>
      </w:r>
    </w:p>
    <w:p w14:paraId="3D02A803"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Absence from three consecutive meetings shall constitute automatic dismissal from the Board unless the Board defers this dismissal by majority vote. The President shall inform the absent Board Member in writing that he/she is no longer on the Board. If dismissal is deferred by Board action the President shall inform the absent Board Member in writing the conditions of this deferral. </w:t>
      </w:r>
    </w:p>
    <w:p w14:paraId="29F4542E" w14:textId="5284323C"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No member shall serve for more than t</w:t>
      </w:r>
      <w:r w:rsidR="00FE3DF7">
        <w:rPr>
          <w:rFonts w:ascii="Times New Roman" w:eastAsia="Times New Roman" w:hAnsi="Times New Roman" w:cs="Times New Roman"/>
        </w:rPr>
        <w:t>hree</w:t>
      </w:r>
      <w:r w:rsidRPr="001D6E58">
        <w:rPr>
          <w:rFonts w:ascii="Times New Roman" w:eastAsia="Times New Roman" w:hAnsi="Times New Roman" w:cs="Times New Roman"/>
        </w:rPr>
        <w:t xml:space="preserve"> consecutive </w:t>
      </w:r>
      <w:r w:rsidR="00FE3DF7">
        <w:rPr>
          <w:rFonts w:ascii="Times New Roman" w:eastAsia="Times New Roman" w:hAnsi="Times New Roman" w:cs="Times New Roman"/>
        </w:rPr>
        <w:t>three</w:t>
      </w:r>
      <w:r w:rsidRPr="001D6E58">
        <w:rPr>
          <w:rFonts w:ascii="Times New Roman" w:eastAsia="Times New Roman" w:hAnsi="Times New Roman" w:cs="Times New Roman"/>
        </w:rPr>
        <w:t xml:space="preserve">-year terms. </w:t>
      </w:r>
    </w:p>
    <w:p w14:paraId="1D4E416E" w14:textId="4F05C3CC"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Any vacancy shall be filled by</w:t>
      </w:r>
      <w:r w:rsidR="00FE3DF7">
        <w:rPr>
          <w:rFonts w:ascii="Times New Roman" w:eastAsia="Times New Roman" w:hAnsi="Times New Roman" w:cs="Times New Roman"/>
        </w:rPr>
        <w:t xml:space="preserve"> appointment from the </w:t>
      </w:r>
      <w:r w:rsidR="0055693E">
        <w:rPr>
          <w:rFonts w:ascii="Times New Roman" w:eastAsia="Times New Roman" w:hAnsi="Times New Roman" w:cs="Times New Roman"/>
        </w:rPr>
        <w:t xml:space="preserve">Town of Middlesex Council </w:t>
      </w:r>
      <w:r w:rsidRPr="001D6E58">
        <w:rPr>
          <w:rFonts w:ascii="Times New Roman" w:eastAsia="Times New Roman" w:hAnsi="Times New Roman" w:cs="Times New Roman"/>
        </w:rPr>
        <w:t xml:space="preserve">for the remainder of the term of that particular position. </w:t>
      </w:r>
    </w:p>
    <w:p w14:paraId="5E30CED5"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lastRenderedPageBreak/>
        <w:t>The Board may remove a Trustee for misconduct, incapacity, neglect of duty or refusal to carry into effect the library’s educational purpose as provided in Education Law 226; subdivision 8.</w:t>
      </w:r>
    </w:p>
    <w:p w14:paraId="117BB239"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Each Trustee shall have one vote, irrespective of office held. </w:t>
      </w:r>
    </w:p>
    <w:p w14:paraId="5170FD50"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Trustee must be present at a meeting to have his/her vote counted. </w:t>
      </w:r>
    </w:p>
    <w:p w14:paraId="76B2C046"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A majority of the whole Board (including vacancies) is required for any motion to pass.</w:t>
      </w:r>
    </w:p>
    <w:p w14:paraId="428731F1" w14:textId="459A1339"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All actions of the Board shall be of the Board as a unit. No Board member shall act on behalf of the Board, on any matter, without prior approval of the Board. No Board member by virtue of </w:t>
      </w:r>
      <w:r w:rsidR="00FE3DF7">
        <w:rPr>
          <w:rFonts w:ascii="Times New Roman" w:eastAsia="Times New Roman" w:hAnsi="Times New Roman" w:cs="Times New Roman"/>
        </w:rPr>
        <w:t>their</w:t>
      </w:r>
      <w:r w:rsidRPr="001D6E58">
        <w:rPr>
          <w:rFonts w:ascii="Times New Roman" w:eastAsia="Times New Roman" w:hAnsi="Times New Roman" w:cs="Times New Roman"/>
        </w:rPr>
        <w:t xml:space="preserve"> office shall exercise any administrative responsibility with respect to the library nor, as an individual, command the services of any library employee. </w:t>
      </w:r>
      <w:r w:rsidR="00074FC1">
        <w:rPr>
          <w:rFonts w:ascii="Times New Roman" w:eastAsia="Times New Roman" w:hAnsi="Times New Roman" w:cs="Times New Roman"/>
        </w:rPr>
        <w:br/>
      </w:r>
    </w:p>
    <w:p w14:paraId="5793D5C6" w14:textId="77777777" w:rsidR="001D6E58" w:rsidRPr="001D6E58" w:rsidRDefault="001D6E58" w:rsidP="001D6E58">
      <w:pPr>
        <w:numPr>
          <w:ilvl w:val="0"/>
          <w:numId w:val="5"/>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OFFICERS</w:t>
      </w:r>
      <w:r w:rsidRPr="001D6E58">
        <w:rPr>
          <w:rFonts w:ascii="Times New Roman" w:eastAsia="Times New Roman" w:hAnsi="Times New Roman" w:cs="Times New Roman"/>
        </w:rPr>
        <w:t xml:space="preserve"> </w:t>
      </w:r>
    </w:p>
    <w:p w14:paraId="5D7CE3FF" w14:textId="77777777" w:rsidR="001D6E58" w:rsidRPr="001D6E58" w:rsidRDefault="001D6E58" w:rsidP="001D6E58">
      <w:pPr>
        <w:numPr>
          <w:ilvl w:val="1"/>
          <w:numId w:val="6"/>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officers of the Board shall be the President, Vice-President, Secretary and Treasurer, elected annually by the Board at the annual meeting. These officers shall serve for a period of one year or until their successors shall have been duly elected. </w:t>
      </w:r>
    </w:p>
    <w:p w14:paraId="1B438A07" w14:textId="77777777" w:rsidR="001D6E58" w:rsidRPr="001D6E58" w:rsidRDefault="001D6E58" w:rsidP="001D6E58">
      <w:pPr>
        <w:numPr>
          <w:ilvl w:val="1"/>
          <w:numId w:val="6"/>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duties of such officers shall be as follows: </w:t>
      </w:r>
    </w:p>
    <w:p w14:paraId="0912E099"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President</w:t>
      </w:r>
      <w:r w:rsidRPr="001D6E58">
        <w:rPr>
          <w:rFonts w:ascii="Times New Roman" w:eastAsia="Times New Roman" w:hAnsi="Times New Roman" w:cs="Times New Roman"/>
        </w:rPr>
        <w:t xml:space="preserve"> shall preside at all meetings of the Board, authorize calls for any special meetings, appoint all committees, execute all documents authorized by the Board, serve as an ex-officio voting member of all committees, and generally perform all duties associated with that office. </w:t>
      </w:r>
    </w:p>
    <w:p w14:paraId="343F0DF2"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Vice President</w:t>
      </w:r>
      <w:r w:rsidRPr="001D6E58">
        <w:rPr>
          <w:rFonts w:ascii="Times New Roman" w:eastAsia="Times New Roman" w:hAnsi="Times New Roman" w:cs="Times New Roman"/>
        </w:rPr>
        <w:t xml:space="preserve">, in the event of the absence or disability of the President, or of a vacancy in that office, shall assume and perform the duties and functions of the President. </w:t>
      </w:r>
    </w:p>
    <w:p w14:paraId="7206D7E0"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Secretary</w:t>
      </w:r>
      <w:r w:rsidRPr="001D6E58">
        <w:rPr>
          <w:rFonts w:ascii="Times New Roman" w:eastAsia="Times New Roman" w:hAnsi="Times New Roman" w:cs="Times New Roman"/>
        </w:rPr>
        <w:t xml:space="preserve"> shall keep a true and accurate record of all meetings of the Board, shall issue notice of all regular and special meetings, and shall perform such other duties as are generally associated with that office. </w:t>
      </w:r>
    </w:p>
    <w:p w14:paraId="0B9499D9" w14:textId="6F86EF16"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Treasurer</w:t>
      </w:r>
      <w:r w:rsidRPr="001D6E58">
        <w:rPr>
          <w:rFonts w:ascii="Times New Roman" w:eastAsia="Times New Roman" w:hAnsi="Times New Roman" w:cs="Times New Roman"/>
        </w:rPr>
        <w:t xml:space="preserve"> shall be the disbursing officer of the Board and shall perform such duties as generally devolve upon the office. In the absence or inability of the Treasurer, </w:t>
      </w:r>
      <w:r w:rsidR="00FE3DF7">
        <w:rPr>
          <w:rFonts w:ascii="Times New Roman" w:eastAsia="Times New Roman" w:hAnsi="Times New Roman" w:cs="Times New Roman"/>
        </w:rPr>
        <w:t>their</w:t>
      </w:r>
      <w:r w:rsidRPr="001D6E58">
        <w:rPr>
          <w:rFonts w:ascii="Times New Roman" w:eastAsia="Times New Roman" w:hAnsi="Times New Roman" w:cs="Times New Roman"/>
        </w:rPr>
        <w:t xml:space="preserve"> duties shall be performed by such other members of the Board as the Board may designate.</w:t>
      </w:r>
      <w:r w:rsidR="00074FC1">
        <w:rPr>
          <w:rFonts w:ascii="Times New Roman" w:eastAsia="Times New Roman" w:hAnsi="Times New Roman" w:cs="Times New Roman"/>
        </w:rPr>
        <w:br/>
      </w:r>
      <w:r w:rsidRPr="001D6E58">
        <w:rPr>
          <w:rFonts w:ascii="Times New Roman" w:eastAsia="Times New Roman" w:hAnsi="Times New Roman" w:cs="Times New Roman"/>
        </w:rPr>
        <w:t xml:space="preserve"> </w:t>
      </w:r>
    </w:p>
    <w:p w14:paraId="5EDEDBD8" w14:textId="77777777" w:rsidR="001D6E58" w:rsidRPr="001D6E58" w:rsidRDefault="001D6E58" w:rsidP="001D6E58">
      <w:pPr>
        <w:numPr>
          <w:ilvl w:val="0"/>
          <w:numId w:val="7"/>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DIRECTOR</w:t>
      </w:r>
      <w:r w:rsidRPr="001D6E58">
        <w:rPr>
          <w:rFonts w:ascii="Times New Roman" w:eastAsia="Times New Roman" w:hAnsi="Times New Roman" w:cs="Times New Roman"/>
        </w:rPr>
        <w:t xml:space="preserve"> </w:t>
      </w:r>
    </w:p>
    <w:p w14:paraId="26A4C849" w14:textId="77777777" w:rsidR="001D6E58" w:rsidRPr="001D6E58" w:rsidRDefault="001D6E58" w:rsidP="001D6E58">
      <w:pPr>
        <w:numPr>
          <w:ilvl w:val="1"/>
          <w:numId w:val="8"/>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Board shall appoint a Director who shall be the chief executive officer of the library corporation and shall have charge of the administration of the library under the direction and review of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 </w:t>
      </w:r>
    </w:p>
    <w:p w14:paraId="1AA451B1" w14:textId="65BAFE60" w:rsidR="001D6E58" w:rsidRPr="001D6E58" w:rsidRDefault="001D6E58" w:rsidP="001D6E58">
      <w:pPr>
        <w:numPr>
          <w:ilvl w:val="1"/>
          <w:numId w:val="8"/>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Director shall render and submit to the Board reports and recommendations of such policies and procedures, which, in the opinion of the Director, will improve efficiency and quality of library service. The Director shall attend all Board meetings except the portion of the meeting at which the director's appointment or salary is to be discussed or decided. </w:t>
      </w:r>
      <w:r w:rsidR="00074FC1">
        <w:rPr>
          <w:rFonts w:ascii="Times New Roman" w:eastAsia="Times New Roman" w:hAnsi="Times New Roman" w:cs="Times New Roman"/>
        </w:rPr>
        <w:br/>
      </w:r>
    </w:p>
    <w:p w14:paraId="2CDEBD7B" w14:textId="77777777" w:rsidR="001D6E58" w:rsidRPr="001D6E58" w:rsidRDefault="001D6E58" w:rsidP="001D6E58">
      <w:pPr>
        <w:numPr>
          <w:ilvl w:val="0"/>
          <w:numId w:val="8"/>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lastRenderedPageBreak/>
        <w:t>COMMITTEES</w:t>
      </w:r>
      <w:r w:rsidRPr="001D6E58">
        <w:rPr>
          <w:rFonts w:ascii="Times New Roman" w:eastAsia="Times New Roman" w:hAnsi="Times New Roman" w:cs="Times New Roman"/>
        </w:rPr>
        <w:t xml:space="preserve"> </w:t>
      </w:r>
    </w:p>
    <w:p w14:paraId="7817EAC7" w14:textId="77777777" w:rsidR="001D6E58" w:rsidRPr="001D6E58" w:rsidRDefault="001D6E58" w:rsidP="001D6E58">
      <w:pPr>
        <w:numPr>
          <w:ilvl w:val="1"/>
          <w:numId w:val="9"/>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A nominating committee shall be appointed by the President three months prior to the Annual Meeting who will present a slate of officers and names of candidates for new trustees. Additional nominations may be made from the floor. </w:t>
      </w:r>
    </w:p>
    <w:p w14:paraId="4896BEFE"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Committees for specific purposes may be appointed by the President. Such committees shall serve until the completion of the work for which they were appointed. </w:t>
      </w:r>
    </w:p>
    <w:p w14:paraId="5A29E2EC"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All committees shall make a progress report to the Board at each of its meetings. </w:t>
      </w:r>
    </w:p>
    <w:p w14:paraId="13F370F9"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No committee will have other than advisory powers unless, by suitable action of the Board, it is granted specific power to act. </w:t>
      </w:r>
    </w:p>
    <w:p w14:paraId="7D41AFE2" w14:textId="5103903B"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President shall be, ex officio, a member of all committees. </w:t>
      </w:r>
      <w:r w:rsidR="00074FC1">
        <w:rPr>
          <w:rFonts w:ascii="Times New Roman" w:eastAsia="Times New Roman" w:hAnsi="Times New Roman" w:cs="Times New Roman"/>
        </w:rPr>
        <w:br/>
      </w:r>
    </w:p>
    <w:p w14:paraId="5C05707A" w14:textId="77777777" w:rsidR="001D6E58" w:rsidRPr="001D6E58" w:rsidRDefault="001D6E58" w:rsidP="001D6E58">
      <w:pPr>
        <w:numPr>
          <w:ilvl w:val="0"/>
          <w:numId w:val="9"/>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MEETINGS</w:t>
      </w:r>
      <w:r w:rsidRPr="001D6E58">
        <w:rPr>
          <w:rFonts w:ascii="Times New Roman" w:eastAsia="Times New Roman" w:hAnsi="Times New Roman" w:cs="Times New Roman"/>
        </w:rPr>
        <w:t xml:space="preserve"> </w:t>
      </w:r>
    </w:p>
    <w:p w14:paraId="57B8F06E" w14:textId="7D5F9365" w:rsidR="001D6E58" w:rsidRPr="001D6E58" w:rsidRDefault="001D6E58" w:rsidP="001D6E58">
      <w:pPr>
        <w:numPr>
          <w:ilvl w:val="1"/>
          <w:numId w:val="10"/>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Meetings shall be held each month, the date and hour to be set by the Board. Written notice of all meetings shall be </w:t>
      </w:r>
      <w:r>
        <w:rPr>
          <w:rFonts w:ascii="Times New Roman" w:eastAsia="Times New Roman" w:hAnsi="Times New Roman" w:cs="Times New Roman"/>
        </w:rPr>
        <w:t>e</w:t>
      </w:r>
      <w:r w:rsidRPr="001D6E58">
        <w:rPr>
          <w:rFonts w:ascii="Times New Roman" w:eastAsia="Times New Roman" w:hAnsi="Times New Roman" w:cs="Times New Roman"/>
        </w:rPr>
        <w:t xml:space="preserve">mailed by the Secretary to each member at least five days before the meeting. </w:t>
      </w:r>
    </w:p>
    <w:p w14:paraId="6CEC8C51"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special meeting of the Board may be called at any time by the President or upon the request of three members for a specific purpose. No business may be transacted at such special meeting except the stated business. </w:t>
      </w:r>
    </w:p>
    <w:p w14:paraId="49CFEFE5" w14:textId="224E8AAA"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Annual Meeting shall be held in </w:t>
      </w:r>
      <w:r>
        <w:rPr>
          <w:rFonts w:ascii="Times New Roman" w:eastAsia="Times New Roman" w:hAnsi="Times New Roman" w:cs="Times New Roman"/>
        </w:rPr>
        <w:t>J</w:t>
      </w:r>
      <w:r w:rsidR="00090B55">
        <w:rPr>
          <w:rFonts w:ascii="Times New Roman" w:eastAsia="Times New Roman" w:hAnsi="Times New Roman" w:cs="Times New Roman"/>
        </w:rPr>
        <w:t>anuary</w:t>
      </w:r>
      <w:r w:rsidRPr="001D6E58">
        <w:rPr>
          <w:rFonts w:ascii="Times New Roman" w:eastAsia="Times New Roman" w:hAnsi="Times New Roman" w:cs="Times New Roman"/>
        </w:rPr>
        <w:t xml:space="preserve"> of each year. The business transacted at this meeting shall include the election of new trustees and new officers. </w:t>
      </w:r>
    </w:p>
    <w:p w14:paraId="4932F065"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operating and financial reports for the previous year shall be presented at the regular meeting in January. </w:t>
      </w:r>
    </w:p>
    <w:p w14:paraId="423D221E" w14:textId="603A1949"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preliminary budget for the subsequent calendar year, required for submission to the </w:t>
      </w:r>
      <w:r w:rsidR="00FE3DF7">
        <w:rPr>
          <w:rFonts w:ascii="Times New Roman" w:eastAsia="Times New Roman" w:hAnsi="Times New Roman" w:cs="Times New Roman"/>
        </w:rPr>
        <w:t>Gorham-Middlesex</w:t>
      </w:r>
      <w:r>
        <w:rPr>
          <w:rFonts w:ascii="Times New Roman" w:eastAsia="Times New Roman" w:hAnsi="Times New Roman" w:cs="Times New Roman"/>
        </w:rPr>
        <w:t xml:space="preserve"> School District </w:t>
      </w:r>
      <w:r w:rsidRPr="001D6E58">
        <w:rPr>
          <w:rFonts w:ascii="Times New Roman" w:eastAsia="Times New Roman" w:hAnsi="Times New Roman" w:cs="Times New Roman"/>
        </w:rPr>
        <w:t xml:space="preserve">voters, shall be presented at the regular meeting in </w:t>
      </w:r>
      <w:r w:rsidR="00F90BEB">
        <w:rPr>
          <w:rFonts w:ascii="Times New Roman" w:eastAsia="Times New Roman" w:hAnsi="Times New Roman" w:cs="Times New Roman"/>
        </w:rPr>
        <w:t>September</w:t>
      </w:r>
      <w:r w:rsidRPr="001D6E58">
        <w:rPr>
          <w:rFonts w:ascii="Times New Roman" w:eastAsia="Times New Roman" w:hAnsi="Times New Roman" w:cs="Times New Roman"/>
        </w:rPr>
        <w:t xml:space="preserve">. </w:t>
      </w:r>
    </w:p>
    <w:p w14:paraId="3E52A10E" w14:textId="1662C05A"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final budget for the subsequent calendar year shall be presented for approval at the regular meeting in </w:t>
      </w:r>
      <w:r w:rsidR="00F90BEB">
        <w:rPr>
          <w:rFonts w:ascii="Times New Roman" w:eastAsia="Times New Roman" w:hAnsi="Times New Roman" w:cs="Times New Roman"/>
        </w:rPr>
        <w:t>Novembe</w:t>
      </w:r>
      <w:r w:rsidR="00FE3DF7">
        <w:rPr>
          <w:rFonts w:ascii="Times New Roman" w:eastAsia="Times New Roman" w:hAnsi="Times New Roman" w:cs="Times New Roman"/>
        </w:rPr>
        <w:t>r</w:t>
      </w:r>
      <w:r w:rsidRPr="001D6E58">
        <w:rPr>
          <w:rFonts w:ascii="Times New Roman" w:eastAsia="Times New Roman" w:hAnsi="Times New Roman" w:cs="Times New Roman"/>
        </w:rPr>
        <w:t xml:space="preserve">. </w:t>
      </w:r>
    </w:p>
    <w:p w14:paraId="02F96CDB"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simple majority of the whole Board (including vacancies) shall constitute a quorum for the conducting of all business. A majority of the whole Board (including vacancies) is required for any motion to pass. If a quorum is not present at a regular meeting, the attending members may set a date for another meeting to be held within one week, and the presiding officer shall notify the absent members of this specially called meeting. </w:t>
      </w:r>
    </w:p>
    <w:p w14:paraId="35D1CE13"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order of business for regular meetings shall include, but not be limited to, the following items which shall be covered in the sequence shown unless circumstances make an altered order more efficient: </w:t>
      </w:r>
    </w:p>
    <w:p w14:paraId="4CDB7171" w14:textId="77777777" w:rsidR="001D6E58" w:rsidRPr="001D6E58" w:rsidRDefault="001D6E58" w:rsidP="001D6E58">
      <w:pPr>
        <w:numPr>
          <w:ilvl w:val="2"/>
          <w:numId w:val="11"/>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Call to Order and roll call of members </w:t>
      </w:r>
    </w:p>
    <w:p w14:paraId="199BD1EC"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Pledge of Allegiance</w:t>
      </w:r>
    </w:p>
    <w:p w14:paraId="09D1045C"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Adoption of Agenda</w:t>
      </w:r>
    </w:p>
    <w:p w14:paraId="32A0E4AF"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Approval of prior Meeting Minutes </w:t>
      </w:r>
    </w:p>
    <w:p w14:paraId="6171EE4E"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Period for public expression</w:t>
      </w:r>
    </w:p>
    <w:p w14:paraId="6AD01348"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Correspondence</w:t>
      </w:r>
    </w:p>
    <w:p w14:paraId="4B808F0B"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Personnel Actions Report</w:t>
      </w:r>
    </w:p>
    <w:p w14:paraId="1DFC6367"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Treasurer's report </w:t>
      </w:r>
    </w:p>
    <w:p w14:paraId="767E280D"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Report of receipts and disbursements</w:t>
      </w:r>
    </w:p>
    <w:p w14:paraId="60D37F6B"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lastRenderedPageBreak/>
        <w:t>Warrants</w:t>
      </w:r>
    </w:p>
    <w:p w14:paraId="2CCC2016"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Presentation of projected cash flow</w:t>
      </w:r>
    </w:p>
    <w:p w14:paraId="2DF7BB45" w14:textId="77777777" w:rsidR="001D6E58" w:rsidRPr="001D6E58" w:rsidRDefault="001D6E58" w:rsidP="001D6E58">
      <w:pPr>
        <w:numPr>
          <w:ilvl w:val="2"/>
          <w:numId w:val="11"/>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Director's and Department Heads’ reports</w:t>
      </w:r>
    </w:p>
    <w:p w14:paraId="13D8004A"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Committee Reports</w:t>
      </w:r>
    </w:p>
    <w:p w14:paraId="608FCF87"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Old Business</w:t>
      </w:r>
    </w:p>
    <w:p w14:paraId="0819542D"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New Business</w:t>
      </w:r>
    </w:p>
    <w:p w14:paraId="4EBEE590"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Period for public expression</w:t>
      </w:r>
    </w:p>
    <w:p w14:paraId="0C79AD64"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Dates of future board meetings</w:t>
      </w:r>
    </w:p>
    <w:p w14:paraId="32FD9445"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Other Business</w:t>
      </w:r>
    </w:p>
    <w:p w14:paraId="452DE4B9" w14:textId="10C113B5"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Adjournment </w:t>
      </w:r>
      <w:r w:rsidR="00074FC1">
        <w:rPr>
          <w:rFonts w:ascii="Times New Roman" w:eastAsia="Times New Roman" w:hAnsi="Times New Roman" w:cs="Times New Roman"/>
        </w:rPr>
        <w:br/>
      </w:r>
    </w:p>
    <w:p w14:paraId="0CAC55E4" w14:textId="77777777" w:rsidR="001D6E58" w:rsidRPr="001D6E58" w:rsidRDefault="001D6E58" w:rsidP="001D6E58">
      <w:pPr>
        <w:numPr>
          <w:ilvl w:val="0"/>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AMENDMENTS</w:t>
      </w:r>
      <w:r w:rsidRPr="001D6E58">
        <w:rPr>
          <w:rFonts w:ascii="Times New Roman" w:eastAsia="Times New Roman" w:hAnsi="Times New Roman" w:cs="Times New Roman"/>
        </w:rPr>
        <w:t xml:space="preserve"> </w:t>
      </w:r>
    </w:p>
    <w:p w14:paraId="4A67C6A6" w14:textId="77777777" w:rsidR="001D6E58" w:rsidRPr="001D6E58" w:rsidRDefault="001D6E58" w:rsidP="001D6E58">
      <w:pPr>
        <w:numPr>
          <w:ilvl w:val="1"/>
          <w:numId w:val="12"/>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 </w:t>
      </w:r>
    </w:p>
    <w:p w14:paraId="0A3C9856" w14:textId="5A1DCC49" w:rsidR="001D6E58" w:rsidRPr="001D6E58" w:rsidRDefault="001D6E58" w:rsidP="001D6E58">
      <w:pPr>
        <w:numPr>
          <w:ilvl w:val="1"/>
          <w:numId w:val="12"/>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Any rule or resolution of the Board, whether contained in these Bylaws or otherwise, may be suspended temporarily in connection with business at hand, but such suspension, to be valid, may be taken only at a meeting at which two-thirds of the members of the Board shall be present and two-thirds of those present shall so approve. </w:t>
      </w:r>
      <w:r w:rsidR="00074FC1">
        <w:rPr>
          <w:rFonts w:ascii="Times New Roman" w:eastAsia="Times New Roman" w:hAnsi="Times New Roman" w:cs="Times New Roman"/>
        </w:rPr>
        <w:br/>
      </w:r>
    </w:p>
    <w:p w14:paraId="51ACE066" w14:textId="77777777" w:rsidR="001D6E58" w:rsidRPr="001D6E58" w:rsidRDefault="001D6E58" w:rsidP="001D6E58">
      <w:pPr>
        <w:numPr>
          <w:ilvl w:val="0"/>
          <w:numId w:val="12"/>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PROCEDURE</w:t>
      </w:r>
      <w:r w:rsidRPr="001D6E58">
        <w:rPr>
          <w:rFonts w:ascii="Times New Roman" w:eastAsia="Times New Roman" w:hAnsi="Times New Roman" w:cs="Times New Roman"/>
        </w:rPr>
        <w:t xml:space="preserve"> </w:t>
      </w:r>
    </w:p>
    <w:p w14:paraId="70299BFE" w14:textId="77777777" w:rsidR="001D6E58" w:rsidRPr="001D6E58" w:rsidRDefault="001D6E58" w:rsidP="001D6E58">
      <w:pPr>
        <w:numPr>
          <w:ilvl w:val="1"/>
          <w:numId w:val="13"/>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All procedures not specified herein shall be in accord with </w:t>
      </w:r>
      <w:r w:rsidRPr="001D6E58">
        <w:rPr>
          <w:rFonts w:ascii="Times New Roman" w:eastAsia="Times New Roman" w:hAnsi="Times New Roman" w:cs="Times New Roman"/>
          <w:i/>
          <w:iCs/>
        </w:rPr>
        <w:t>Robert's Rules of Order, Revised</w:t>
      </w:r>
      <w:r w:rsidRPr="001D6E58">
        <w:rPr>
          <w:rFonts w:ascii="Times New Roman" w:eastAsia="Times New Roman" w:hAnsi="Times New Roman" w:cs="Times New Roman"/>
        </w:rPr>
        <w:t>.</w:t>
      </w:r>
    </w:p>
    <w:p w14:paraId="7C0EF51E" w14:textId="7D605319" w:rsidR="001D6E58" w:rsidRPr="00074FC1" w:rsidRDefault="001D6E58" w:rsidP="00074FC1">
      <w:pPr>
        <w:spacing w:before="100" w:beforeAutospacing="1" w:after="100" w:afterAutospacing="1"/>
        <w:jc w:val="center"/>
        <w:rPr>
          <w:rFonts w:ascii="Times New Roman" w:eastAsia="Times New Roman" w:hAnsi="Times New Roman" w:cs="Times New Roman"/>
          <w:b/>
          <w:i/>
        </w:rPr>
      </w:pPr>
      <w:r w:rsidRPr="00074FC1">
        <w:rPr>
          <w:rFonts w:ascii="Times New Roman" w:eastAsia="Times New Roman" w:hAnsi="Times New Roman" w:cs="Times New Roman"/>
          <w:b/>
          <w:i/>
        </w:rPr>
        <w:t xml:space="preserve">Approved </w:t>
      </w:r>
      <w:r w:rsidR="00074FC1">
        <w:rPr>
          <w:rFonts w:ascii="Times New Roman" w:eastAsia="Times New Roman" w:hAnsi="Times New Roman" w:cs="Times New Roman"/>
          <w:b/>
          <w:i/>
        </w:rPr>
        <w:t xml:space="preserve">and adopted </w:t>
      </w:r>
      <w:r w:rsidRPr="00074FC1">
        <w:rPr>
          <w:rFonts w:ascii="Times New Roman" w:eastAsia="Times New Roman" w:hAnsi="Times New Roman" w:cs="Times New Roman"/>
          <w:b/>
          <w:i/>
        </w:rPr>
        <w:t xml:space="preserve">by </w:t>
      </w:r>
      <w:r w:rsidR="00FE3DF7">
        <w:rPr>
          <w:rFonts w:ascii="Times New Roman" w:eastAsia="Times New Roman" w:hAnsi="Times New Roman" w:cs="Times New Roman"/>
          <w:b/>
          <w:i/>
        </w:rPr>
        <w:t xml:space="preserve">The </w:t>
      </w:r>
      <w:r w:rsidR="0055693E">
        <w:rPr>
          <w:rFonts w:ascii="Times New Roman" w:eastAsia="Times New Roman" w:hAnsi="Times New Roman" w:cs="Times New Roman"/>
          <w:b/>
          <w:i/>
        </w:rPr>
        <w:t>Middlesex Public</w:t>
      </w:r>
      <w:r w:rsidR="00FE3DF7">
        <w:rPr>
          <w:rFonts w:ascii="Times New Roman" w:eastAsia="Times New Roman" w:hAnsi="Times New Roman" w:cs="Times New Roman"/>
          <w:b/>
          <w:i/>
        </w:rPr>
        <w:t xml:space="preserve"> Library</w:t>
      </w:r>
      <w:r w:rsidR="00FE3DF7">
        <w:rPr>
          <w:rFonts w:ascii="Times New Roman" w:eastAsia="Times New Roman" w:hAnsi="Times New Roman" w:cs="Times New Roman"/>
          <w:b/>
          <w:i/>
        </w:rPr>
        <w:br/>
      </w:r>
      <w:r w:rsidRPr="00074FC1">
        <w:rPr>
          <w:rFonts w:ascii="Times New Roman" w:eastAsia="Times New Roman" w:hAnsi="Times New Roman" w:cs="Times New Roman"/>
          <w:b/>
          <w:i/>
        </w:rPr>
        <w:t xml:space="preserve"> Board of Trustees</w:t>
      </w:r>
      <w:r w:rsidR="00FE3DF7">
        <w:rPr>
          <w:rFonts w:ascii="Times New Roman" w:eastAsia="Times New Roman" w:hAnsi="Times New Roman" w:cs="Times New Roman"/>
          <w:b/>
          <w:i/>
        </w:rPr>
        <w:t xml:space="preserve"> on </w:t>
      </w:r>
      <w:r w:rsidR="00074FC1" w:rsidRPr="00074FC1">
        <w:rPr>
          <w:rFonts w:ascii="Times New Roman" w:eastAsia="Times New Roman" w:hAnsi="Times New Roman" w:cs="Times New Roman"/>
          <w:b/>
          <w:i/>
        </w:rPr>
        <w:t>July 15, 202</w:t>
      </w:r>
      <w:r w:rsidR="00FE3DF7">
        <w:rPr>
          <w:rFonts w:ascii="Times New Roman" w:eastAsia="Times New Roman" w:hAnsi="Times New Roman" w:cs="Times New Roman"/>
          <w:b/>
          <w:i/>
        </w:rPr>
        <w:t>2</w:t>
      </w:r>
    </w:p>
    <w:bookmarkEnd w:id="0"/>
    <w:p w14:paraId="68F7141F" w14:textId="77777777" w:rsidR="00000000" w:rsidRDefault="00000000"/>
    <w:sectPr w:rsidR="00EE2D96" w:rsidSect="00DC4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F53DD"/>
    <w:multiLevelType w:val="multilevel"/>
    <w:tmpl w:val="268C1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022921">
    <w:abstractNumId w:val="0"/>
  </w:num>
  <w:num w:numId="2" w16cid:durableId="1506020992">
    <w:abstractNumId w:val="0"/>
    <w:lvlOverride w:ilvl="1">
      <w:lvl w:ilvl="1">
        <w:numFmt w:val="lowerLetter"/>
        <w:lvlText w:val="%2."/>
        <w:lvlJc w:val="left"/>
      </w:lvl>
    </w:lvlOverride>
  </w:num>
  <w:num w:numId="3" w16cid:durableId="830022941">
    <w:abstractNumId w:val="0"/>
    <w:lvlOverride w:ilvl="1">
      <w:lvl w:ilvl="1">
        <w:numFmt w:val="lowerLetter"/>
        <w:lvlText w:val="%2."/>
        <w:lvlJc w:val="left"/>
      </w:lvl>
    </w:lvlOverride>
  </w:num>
  <w:num w:numId="4" w16cid:durableId="2143956881">
    <w:abstractNumId w:val="0"/>
    <w:lvlOverride w:ilvl="1">
      <w:lvl w:ilvl="1">
        <w:numFmt w:val="lowerLetter"/>
        <w:lvlText w:val="%2."/>
        <w:lvlJc w:val="left"/>
      </w:lvl>
    </w:lvlOverride>
  </w:num>
  <w:num w:numId="5" w16cid:durableId="765076915">
    <w:abstractNumId w:val="0"/>
    <w:lvlOverride w:ilvl="1">
      <w:lvl w:ilvl="1">
        <w:numFmt w:val="lowerLetter"/>
        <w:lvlText w:val="%2."/>
        <w:lvlJc w:val="left"/>
      </w:lvl>
    </w:lvlOverride>
  </w:num>
  <w:num w:numId="6" w16cid:durableId="1879128105">
    <w:abstractNumId w:val="0"/>
    <w:lvlOverride w:ilvl="1">
      <w:lvl w:ilvl="1">
        <w:numFmt w:val="lowerLetter"/>
        <w:lvlText w:val="%2."/>
        <w:lvlJc w:val="left"/>
      </w:lvl>
    </w:lvlOverride>
  </w:num>
  <w:num w:numId="7" w16cid:durableId="214049114">
    <w:abstractNumId w:val="0"/>
    <w:lvlOverride w:ilvl="1">
      <w:lvl w:ilvl="1">
        <w:numFmt w:val="lowerLetter"/>
        <w:lvlText w:val="%2."/>
        <w:lvlJc w:val="left"/>
      </w:lvl>
    </w:lvlOverride>
    <w:lvlOverride w:ilvl="2">
      <w:lvl w:ilvl="2">
        <w:numFmt w:val="lowerRoman"/>
        <w:lvlText w:val="%3."/>
        <w:lvlJc w:val="right"/>
      </w:lvl>
    </w:lvlOverride>
  </w:num>
  <w:num w:numId="8" w16cid:durableId="843131601">
    <w:abstractNumId w:val="0"/>
    <w:lvlOverride w:ilvl="1">
      <w:lvl w:ilvl="1">
        <w:numFmt w:val="lowerLetter"/>
        <w:lvlText w:val="%2."/>
        <w:lvlJc w:val="left"/>
      </w:lvl>
    </w:lvlOverride>
    <w:lvlOverride w:ilvl="2">
      <w:lvl w:ilvl="2">
        <w:numFmt w:val="lowerRoman"/>
        <w:lvlText w:val="%3."/>
        <w:lvlJc w:val="right"/>
      </w:lvl>
    </w:lvlOverride>
  </w:num>
  <w:num w:numId="9" w16cid:durableId="579292992">
    <w:abstractNumId w:val="0"/>
    <w:lvlOverride w:ilvl="1">
      <w:lvl w:ilvl="1">
        <w:numFmt w:val="lowerLetter"/>
        <w:lvlText w:val="%2."/>
        <w:lvlJc w:val="left"/>
      </w:lvl>
    </w:lvlOverride>
    <w:lvlOverride w:ilvl="2">
      <w:lvl w:ilvl="2">
        <w:numFmt w:val="lowerRoman"/>
        <w:lvlText w:val="%3."/>
        <w:lvlJc w:val="right"/>
      </w:lvl>
    </w:lvlOverride>
  </w:num>
  <w:num w:numId="10" w16cid:durableId="1716350619">
    <w:abstractNumId w:val="0"/>
    <w:lvlOverride w:ilvl="1">
      <w:lvl w:ilvl="1">
        <w:numFmt w:val="lowerLetter"/>
        <w:lvlText w:val="%2."/>
        <w:lvlJc w:val="left"/>
      </w:lvl>
    </w:lvlOverride>
    <w:lvlOverride w:ilvl="2">
      <w:lvl w:ilvl="2">
        <w:numFmt w:val="lowerRoman"/>
        <w:lvlText w:val="%3."/>
        <w:lvlJc w:val="right"/>
      </w:lvl>
    </w:lvlOverride>
  </w:num>
  <w:num w:numId="11" w16cid:durableId="952901499">
    <w:abstractNumId w:val="0"/>
    <w:lvlOverride w:ilvl="1">
      <w:lvl w:ilvl="1">
        <w:numFmt w:val="lowerLetter"/>
        <w:lvlText w:val="%2."/>
        <w:lvlJc w:val="left"/>
      </w:lvl>
    </w:lvlOverride>
    <w:lvlOverride w:ilvl="2">
      <w:lvl w:ilvl="2">
        <w:numFmt w:val="lowerRoman"/>
        <w:lvlText w:val="%3."/>
        <w:lvlJc w:val="right"/>
      </w:lvl>
    </w:lvlOverride>
  </w:num>
  <w:num w:numId="12" w16cid:durableId="1800412879">
    <w:abstractNumId w:val="0"/>
    <w:lvlOverride w:ilvl="1">
      <w:lvl w:ilvl="1">
        <w:numFmt w:val="lowerLetter"/>
        <w:lvlText w:val="%2."/>
        <w:lvlJc w:val="left"/>
      </w:lvl>
    </w:lvlOverride>
    <w:lvlOverride w:ilvl="2">
      <w:lvl w:ilvl="2">
        <w:numFmt w:val="lowerRoman"/>
        <w:lvlText w:val="%3."/>
        <w:lvlJc w:val="right"/>
      </w:lvl>
    </w:lvlOverride>
  </w:num>
  <w:num w:numId="13" w16cid:durableId="1888444410">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58"/>
    <w:rsid w:val="00074FC1"/>
    <w:rsid w:val="00090B55"/>
    <w:rsid w:val="001A2D19"/>
    <w:rsid w:val="001D6E58"/>
    <w:rsid w:val="00200FF3"/>
    <w:rsid w:val="00251576"/>
    <w:rsid w:val="00260E25"/>
    <w:rsid w:val="0055693E"/>
    <w:rsid w:val="005A7D07"/>
    <w:rsid w:val="0062592B"/>
    <w:rsid w:val="009925DF"/>
    <w:rsid w:val="00C33B83"/>
    <w:rsid w:val="00C40B30"/>
    <w:rsid w:val="00DC4B0D"/>
    <w:rsid w:val="00F45D16"/>
    <w:rsid w:val="00F90BEB"/>
    <w:rsid w:val="00FE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F2B3"/>
  <w15:chartTrackingRefBased/>
  <w15:docId w15:val="{68959AE5-9B6B-0B4D-9574-FE354F2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6E5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6E5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6E5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6E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6E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D6E58"/>
    <w:rPr>
      <w:color w:val="0000FF"/>
      <w:u w:val="single"/>
    </w:rPr>
  </w:style>
  <w:style w:type="paragraph" w:styleId="z-TopofForm">
    <w:name w:val="HTML Top of Form"/>
    <w:basedOn w:val="Normal"/>
    <w:next w:val="Normal"/>
    <w:link w:val="z-TopofFormChar"/>
    <w:hidden/>
    <w:uiPriority w:val="99"/>
    <w:semiHidden/>
    <w:unhideWhenUsed/>
    <w:rsid w:val="001D6E5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D6E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6E5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D6E58"/>
    <w:rPr>
      <w:rFonts w:ascii="Arial" w:eastAsia="Times New Roman" w:hAnsi="Arial" w:cs="Arial"/>
      <w:vanish/>
      <w:sz w:val="16"/>
      <w:szCs w:val="16"/>
    </w:rPr>
  </w:style>
  <w:style w:type="character" w:styleId="HTMLAcronym">
    <w:name w:val="HTML Acronym"/>
    <w:basedOn w:val="DefaultParagraphFont"/>
    <w:uiPriority w:val="99"/>
    <w:semiHidden/>
    <w:unhideWhenUsed/>
    <w:rsid w:val="001D6E58"/>
  </w:style>
  <w:style w:type="paragraph" w:customStyle="1" w:styleId="bold">
    <w:name w:val="bold"/>
    <w:basedOn w:val="Normal"/>
    <w:rsid w:val="001D6E5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D6E58"/>
    <w:pPr>
      <w:spacing w:before="100" w:beforeAutospacing="1" w:after="100" w:afterAutospacing="1"/>
    </w:pPr>
    <w:rPr>
      <w:rFonts w:ascii="Times New Roman" w:eastAsia="Times New Roman" w:hAnsi="Times New Roman" w:cs="Times New Roman"/>
    </w:rPr>
  </w:style>
  <w:style w:type="character" w:customStyle="1" w:styleId="italic">
    <w:name w:val="italic"/>
    <w:basedOn w:val="DefaultParagraphFont"/>
    <w:rsid w:val="001D6E58"/>
  </w:style>
  <w:style w:type="character" w:styleId="Strong">
    <w:name w:val="Strong"/>
    <w:basedOn w:val="DefaultParagraphFont"/>
    <w:uiPriority w:val="22"/>
    <w:qFormat/>
    <w:rsid w:val="001D6E58"/>
    <w:rPr>
      <w:b/>
      <w:bCs/>
    </w:rPr>
  </w:style>
  <w:style w:type="character" w:styleId="Emphasis">
    <w:name w:val="Emphasis"/>
    <w:basedOn w:val="DefaultParagraphFont"/>
    <w:uiPriority w:val="20"/>
    <w:qFormat/>
    <w:rsid w:val="001D6E58"/>
    <w:rPr>
      <w:i/>
      <w:iCs/>
    </w:rPr>
  </w:style>
  <w:style w:type="paragraph" w:customStyle="1" w:styleId="bolditalic">
    <w:name w:val="bolditalic"/>
    <w:basedOn w:val="Normal"/>
    <w:rsid w:val="001D6E58"/>
    <w:pPr>
      <w:spacing w:before="100" w:beforeAutospacing="1" w:after="100" w:afterAutospacing="1"/>
    </w:pPr>
    <w:rPr>
      <w:rFonts w:ascii="Times New Roman" w:eastAsia="Times New Roman" w:hAnsi="Times New Roman" w:cs="Times New Roman"/>
    </w:rPr>
  </w:style>
  <w:style w:type="paragraph" w:customStyle="1" w:styleId="tdcolor">
    <w:name w:val="tdcolor"/>
    <w:basedOn w:val="Normal"/>
    <w:rsid w:val="001D6E58"/>
    <w:pPr>
      <w:spacing w:before="100" w:beforeAutospacing="1" w:after="100" w:afterAutospacing="1"/>
    </w:pPr>
    <w:rPr>
      <w:rFonts w:ascii="Times New Roman" w:eastAsia="Times New Roman" w:hAnsi="Times New Roman" w:cs="Times New Roman"/>
    </w:rPr>
  </w:style>
  <w:style w:type="character" w:customStyle="1" w:styleId="qu">
    <w:name w:val="qu"/>
    <w:basedOn w:val="DefaultParagraphFont"/>
    <w:rsid w:val="00260E25"/>
  </w:style>
  <w:style w:type="character" w:customStyle="1" w:styleId="gd">
    <w:name w:val="gd"/>
    <w:basedOn w:val="DefaultParagraphFont"/>
    <w:rsid w:val="00260E25"/>
  </w:style>
  <w:style w:type="character" w:customStyle="1" w:styleId="g3">
    <w:name w:val="g3"/>
    <w:basedOn w:val="DefaultParagraphFont"/>
    <w:rsid w:val="00260E25"/>
  </w:style>
  <w:style w:type="character" w:customStyle="1" w:styleId="hb">
    <w:name w:val="hb"/>
    <w:basedOn w:val="DefaultParagraphFont"/>
    <w:rsid w:val="00260E25"/>
  </w:style>
  <w:style w:type="character" w:customStyle="1" w:styleId="g2">
    <w:name w:val="g2"/>
    <w:basedOn w:val="DefaultParagraphFont"/>
    <w:rsid w:val="00260E25"/>
  </w:style>
  <w:style w:type="paragraph" w:styleId="NoSpacing">
    <w:name w:val="No Spacing"/>
    <w:uiPriority w:val="1"/>
    <w:qFormat/>
    <w:rsid w:val="00C3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727">
      <w:bodyDiv w:val="1"/>
      <w:marLeft w:val="0"/>
      <w:marRight w:val="0"/>
      <w:marTop w:val="0"/>
      <w:marBottom w:val="0"/>
      <w:divBdr>
        <w:top w:val="none" w:sz="0" w:space="0" w:color="auto"/>
        <w:left w:val="none" w:sz="0" w:space="0" w:color="auto"/>
        <w:bottom w:val="none" w:sz="0" w:space="0" w:color="auto"/>
        <w:right w:val="none" w:sz="0" w:space="0" w:color="auto"/>
      </w:divBdr>
      <w:divsChild>
        <w:div w:id="257951995">
          <w:marLeft w:val="0"/>
          <w:marRight w:val="0"/>
          <w:marTop w:val="0"/>
          <w:marBottom w:val="0"/>
          <w:divBdr>
            <w:top w:val="none" w:sz="0" w:space="0" w:color="auto"/>
            <w:left w:val="none" w:sz="0" w:space="0" w:color="auto"/>
            <w:bottom w:val="none" w:sz="0" w:space="0" w:color="auto"/>
            <w:right w:val="none" w:sz="0" w:space="0" w:color="auto"/>
          </w:divBdr>
          <w:divsChild>
            <w:div w:id="2040543586">
              <w:marLeft w:val="0"/>
              <w:marRight w:val="0"/>
              <w:marTop w:val="0"/>
              <w:marBottom w:val="0"/>
              <w:divBdr>
                <w:top w:val="none" w:sz="0" w:space="0" w:color="auto"/>
                <w:left w:val="none" w:sz="0" w:space="0" w:color="auto"/>
                <w:bottom w:val="none" w:sz="0" w:space="0" w:color="auto"/>
                <w:right w:val="none" w:sz="0" w:space="0" w:color="auto"/>
              </w:divBdr>
              <w:divsChild>
                <w:div w:id="1486822562">
                  <w:marLeft w:val="0"/>
                  <w:marRight w:val="0"/>
                  <w:marTop w:val="0"/>
                  <w:marBottom w:val="0"/>
                  <w:divBdr>
                    <w:top w:val="none" w:sz="0" w:space="0" w:color="auto"/>
                    <w:left w:val="none" w:sz="0" w:space="0" w:color="auto"/>
                    <w:bottom w:val="none" w:sz="0" w:space="0" w:color="auto"/>
                    <w:right w:val="none" w:sz="0" w:space="0" w:color="auto"/>
                  </w:divBdr>
                </w:div>
                <w:div w:id="284117207">
                  <w:marLeft w:val="0"/>
                  <w:marRight w:val="0"/>
                  <w:marTop w:val="0"/>
                  <w:marBottom w:val="0"/>
                  <w:divBdr>
                    <w:top w:val="none" w:sz="0" w:space="0" w:color="auto"/>
                    <w:left w:val="none" w:sz="0" w:space="0" w:color="auto"/>
                    <w:bottom w:val="none" w:sz="0" w:space="0" w:color="auto"/>
                    <w:right w:val="none" w:sz="0" w:space="0" w:color="auto"/>
                  </w:divBdr>
                </w:div>
                <w:div w:id="1057319349">
                  <w:marLeft w:val="0"/>
                  <w:marRight w:val="0"/>
                  <w:marTop w:val="0"/>
                  <w:marBottom w:val="0"/>
                  <w:divBdr>
                    <w:top w:val="none" w:sz="0" w:space="0" w:color="auto"/>
                    <w:left w:val="none" w:sz="0" w:space="0" w:color="auto"/>
                    <w:bottom w:val="none" w:sz="0" w:space="0" w:color="auto"/>
                    <w:right w:val="none" w:sz="0" w:space="0" w:color="auto"/>
                  </w:divBdr>
                  <w:divsChild>
                    <w:div w:id="180749336">
                      <w:marLeft w:val="0"/>
                      <w:marRight w:val="0"/>
                      <w:marTop w:val="0"/>
                      <w:marBottom w:val="0"/>
                      <w:divBdr>
                        <w:top w:val="none" w:sz="0" w:space="0" w:color="auto"/>
                        <w:left w:val="none" w:sz="0" w:space="0" w:color="auto"/>
                        <w:bottom w:val="none" w:sz="0" w:space="0" w:color="auto"/>
                        <w:right w:val="none" w:sz="0" w:space="0" w:color="auto"/>
                      </w:divBdr>
                    </w:div>
                    <w:div w:id="2577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8313">
          <w:marLeft w:val="0"/>
          <w:marRight w:val="0"/>
          <w:marTop w:val="0"/>
          <w:marBottom w:val="0"/>
          <w:divBdr>
            <w:top w:val="none" w:sz="0" w:space="0" w:color="auto"/>
            <w:left w:val="none" w:sz="0" w:space="0" w:color="auto"/>
            <w:bottom w:val="none" w:sz="0" w:space="0" w:color="auto"/>
            <w:right w:val="none" w:sz="0" w:space="0" w:color="auto"/>
          </w:divBdr>
          <w:divsChild>
            <w:div w:id="137263910">
              <w:marLeft w:val="0"/>
              <w:marRight w:val="0"/>
              <w:marTop w:val="0"/>
              <w:marBottom w:val="0"/>
              <w:divBdr>
                <w:top w:val="none" w:sz="0" w:space="0" w:color="auto"/>
                <w:left w:val="none" w:sz="0" w:space="0" w:color="auto"/>
                <w:bottom w:val="none" w:sz="0" w:space="0" w:color="auto"/>
                <w:right w:val="none" w:sz="0" w:space="0" w:color="auto"/>
              </w:divBdr>
              <w:divsChild>
                <w:div w:id="1364549819">
                  <w:marLeft w:val="0"/>
                  <w:marRight w:val="0"/>
                  <w:marTop w:val="0"/>
                  <w:marBottom w:val="0"/>
                  <w:divBdr>
                    <w:top w:val="none" w:sz="0" w:space="0" w:color="auto"/>
                    <w:left w:val="none" w:sz="0" w:space="0" w:color="auto"/>
                    <w:bottom w:val="none" w:sz="0" w:space="0" w:color="auto"/>
                    <w:right w:val="none" w:sz="0" w:space="0" w:color="auto"/>
                  </w:divBdr>
                  <w:divsChild>
                    <w:div w:id="476141874">
                      <w:marLeft w:val="0"/>
                      <w:marRight w:val="0"/>
                      <w:marTop w:val="0"/>
                      <w:marBottom w:val="0"/>
                      <w:divBdr>
                        <w:top w:val="none" w:sz="0" w:space="0" w:color="auto"/>
                        <w:left w:val="none" w:sz="0" w:space="0" w:color="auto"/>
                        <w:bottom w:val="none" w:sz="0" w:space="0" w:color="auto"/>
                        <w:right w:val="none" w:sz="0" w:space="0" w:color="auto"/>
                      </w:divBdr>
                    </w:div>
                    <w:div w:id="18616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13">
              <w:marLeft w:val="0"/>
              <w:marRight w:val="0"/>
              <w:marTop w:val="0"/>
              <w:marBottom w:val="0"/>
              <w:divBdr>
                <w:top w:val="none" w:sz="0" w:space="0" w:color="auto"/>
                <w:left w:val="none" w:sz="0" w:space="0" w:color="auto"/>
                <w:bottom w:val="none" w:sz="0" w:space="0" w:color="auto"/>
                <w:right w:val="none" w:sz="0" w:space="0" w:color="auto"/>
              </w:divBdr>
              <w:divsChild>
                <w:div w:id="986204097">
                  <w:marLeft w:val="0"/>
                  <w:marRight w:val="0"/>
                  <w:marTop w:val="0"/>
                  <w:marBottom w:val="0"/>
                  <w:divBdr>
                    <w:top w:val="none" w:sz="0" w:space="0" w:color="auto"/>
                    <w:left w:val="none" w:sz="0" w:space="0" w:color="auto"/>
                    <w:bottom w:val="none" w:sz="0" w:space="0" w:color="auto"/>
                    <w:right w:val="none" w:sz="0" w:space="0" w:color="auto"/>
                  </w:divBdr>
                  <w:divsChild>
                    <w:div w:id="385573491">
                      <w:marLeft w:val="0"/>
                      <w:marRight w:val="0"/>
                      <w:marTop w:val="0"/>
                      <w:marBottom w:val="0"/>
                      <w:divBdr>
                        <w:top w:val="none" w:sz="0" w:space="0" w:color="auto"/>
                        <w:left w:val="none" w:sz="0" w:space="0" w:color="auto"/>
                        <w:bottom w:val="none" w:sz="0" w:space="0" w:color="auto"/>
                        <w:right w:val="none" w:sz="0" w:space="0" w:color="auto"/>
                      </w:divBdr>
                    </w:div>
                    <w:div w:id="1118138083">
                      <w:marLeft w:val="0"/>
                      <w:marRight w:val="0"/>
                      <w:marTop w:val="0"/>
                      <w:marBottom w:val="0"/>
                      <w:divBdr>
                        <w:top w:val="none" w:sz="0" w:space="0" w:color="auto"/>
                        <w:left w:val="none" w:sz="0" w:space="0" w:color="auto"/>
                        <w:bottom w:val="none" w:sz="0" w:space="0" w:color="auto"/>
                        <w:right w:val="none" w:sz="0" w:space="0" w:color="auto"/>
                      </w:divBdr>
                      <w:divsChild>
                        <w:div w:id="1763337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3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152">
              <w:marLeft w:val="0"/>
              <w:marRight w:val="0"/>
              <w:marTop w:val="0"/>
              <w:marBottom w:val="0"/>
              <w:divBdr>
                <w:top w:val="none" w:sz="0" w:space="0" w:color="auto"/>
                <w:left w:val="none" w:sz="0" w:space="0" w:color="auto"/>
                <w:bottom w:val="none" w:sz="0" w:space="0" w:color="auto"/>
                <w:right w:val="none" w:sz="0" w:space="0" w:color="auto"/>
              </w:divBdr>
              <w:divsChild>
                <w:div w:id="2723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9454">
      <w:bodyDiv w:val="1"/>
      <w:marLeft w:val="0"/>
      <w:marRight w:val="0"/>
      <w:marTop w:val="0"/>
      <w:marBottom w:val="0"/>
      <w:divBdr>
        <w:top w:val="none" w:sz="0" w:space="0" w:color="auto"/>
        <w:left w:val="none" w:sz="0" w:space="0" w:color="auto"/>
        <w:bottom w:val="none" w:sz="0" w:space="0" w:color="auto"/>
        <w:right w:val="none" w:sz="0" w:space="0" w:color="auto"/>
      </w:divBdr>
      <w:divsChild>
        <w:div w:id="1277785409">
          <w:marLeft w:val="0"/>
          <w:marRight w:val="0"/>
          <w:marTop w:val="0"/>
          <w:marBottom w:val="0"/>
          <w:divBdr>
            <w:top w:val="none" w:sz="0" w:space="0" w:color="auto"/>
            <w:left w:val="none" w:sz="0" w:space="0" w:color="auto"/>
            <w:bottom w:val="none" w:sz="0" w:space="0" w:color="auto"/>
            <w:right w:val="none" w:sz="0" w:space="0" w:color="auto"/>
          </w:divBdr>
          <w:divsChild>
            <w:div w:id="213127745">
              <w:marLeft w:val="0"/>
              <w:marRight w:val="0"/>
              <w:marTop w:val="0"/>
              <w:marBottom w:val="0"/>
              <w:divBdr>
                <w:top w:val="none" w:sz="0" w:space="0" w:color="auto"/>
                <w:left w:val="none" w:sz="0" w:space="0" w:color="auto"/>
                <w:bottom w:val="none" w:sz="0" w:space="0" w:color="auto"/>
                <w:right w:val="none" w:sz="0" w:space="0" w:color="auto"/>
              </w:divBdr>
            </w:div>
          </w:divsChild>
        </w:div>
        <w:div w:id="1507132548">
          <w:marLeft w:val="0"/>
          <w:marRight w:val="0"/>
          <w:marTop w:val="0"/>
          <w:marBottom w:val="0"/>
          <w:divBdr>
            <w:top w:val="none" w:sz="0" w:space="0" w:color="auto"/>
            <w:left w:val="none" w:sz="0" w:space="0" w:color="auto"/>
            <w:bottom w:val="none" w:sz="0" w:space="0" w:color="auto"/>
            <w:right w:val="none" w:sz="0" w:space="0" w:color="auto"/>
          </w:divBdr>
          <w:divsChild>
            <w:div w:id="929043703">
              <w:marLeft w:val="0"/>
              <w:marRight w:val="0"/>
              <w:marTop w:val="0"/>
              <w:marBottom w:val="0"/>
              <w:divBdr>
                <w:top w:val="none" w:sz="0" w:space="0" w:color="auto"/>
                <w:left w:val="none" w:sz="0" w:space="0" w:color="auto"/>
                <w:bottom w:val="none" w:sz="0" w:space="0" w:color="auto"/>
                <w:right w:val="none" w:sz="0" w:space="0" w:color="auto"/>
              </w:divBdr>
              <w:divsChild>
                <w:div w:id="1069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083">
          <w:marLeft w:val="0"/>
          <w:marRight w:val="0"/>
          <w:marTop w:val="0"/>
          <w:marBottom w:val="0"/>
          <w:divBdr>
            <w:top w:val="none" w:sz="0" w:space="0" w:color="auto"/>
            <w:left w:val="none" w:sz="0" w:space="0" w:color="auto"/>
            <w:bottom w:val="none" w:sz="0" w:space="0" w:color="auto"/>
            <w:right w:val="none" w:sz="0" w:space="0" w:color="auto"/>
          </w:divBdr>
          <w:divsChild>
            <w:div w:id="298268487">
              <w:marLeft w:val="0"/>
              <w:marRight w:val="0"/>
              <w:marTop w:val="0"/>
              <w:marBottom w:val="0"/>
              <w:divBdr>
                <w:top w:val="none" w:sz="0" w:space="0" w:color="auto"/>
                <w:left w:val="none" w:sz="0" w:space="0" w:color="auto"/>
                <w:bottom w:val="none" w:sz="0" w:space="0" w:color="auto"/>
                <w:right w:val="none" w:sz="0" w:space="0" w:color="auto"/>
              </w:divBdr>
            </w:div>
            <w:div w:id="997534029">
              <w:marLeft w:val="0"/>
              <w:marRight w:val="0"/>
              <w:marTop w:val="0"/>
              <w:marBottom w:val="0"/>
              <w:divBdr>
                <w:top w:val="none" w:sz="0" w:space="0" w:color="auto"/>
                <w:left w:val="none" w:sz="0" w:space="0" w:color="auto"/>
                <w:bottom w:val="none" w:sz="0" w:space="0" w:color="auto"/>
                <w:right w:val="none" w:sz="0" w:space="0" w:color="auto"/>
              </w:divBdr>
            </w:div>
          </w:divsChild>
        </w:div>
        <w:div w:id="1841656737">
          <w:marLeft w:val="0"/>
          <w:marRight w:val="0"/>
          <w:marTop w:val="0"/>
          <w:marBottom w:val="0"/>
          <w:divBdr>
            <w:top w:val="none" w:sz="0" w:space="0" w:color="auto"/>
            <w:left w:val="none" w:sz="0" w:space="0" w:color="auto"/>
            <w:bottom w:val="none" w:sz="0" w:space="0" w:color="auto"/>
            <w:right w:val="none" w:sz="0" w:space="0" w:color="auto"/>
          </w:divBdr>
          <w:divsChild>
            <w:div w:id="347951429">
              <w:marLeft w:val="0"/>
              <w:marRight w:val="0"/>
              <w:marTop w:val="0"/>
              <w:marBottom w:val="0"/>
              <w:divBdr>
                <w:top w:val="none" w:sz="0" w:space="0" w:color="auto"/>
                <w:left w:val="none" w:sz="0" w:space="0" w:color="auto"/>
                <w:bottom w:val="none" w:sz="0" w:space="0" w:color="auto"/>
                <w:right w:val="none" w:sz="0" w:space="0" w:color="auto"/>
              </w:divBdr>
              <w:divsChild>
                <w:div w:id="7022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Pullman</dc:creator>
  <cp:keywords/>
  <dc:description/>
  <cp:lastModifiedBy>Middlesex Library</cp:lastModifiedBy>
  <cp:revision>2</cp:revision>
  <cp:lastPrinted>2022-07-20T15:28:00Z</cp:lastPrinted>
  <dcterms:created xsi:type="dcterms:W3CDTF">2024-11-12T00:34:00Z</dcterms:created>
  <dcterms:modified xsi:type="dcterms:W3CDTF">2024-11-12T00:34:00Z</dcterms:modified>
</cp:coreProperties>
</file>